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E23A54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4439FC" w:rsidRPr="00E23A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4D0B42" w:rsidRPr="00E23A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ыдачи дубликатов</w:t>
      </w:r>
    </w:p>
    <w:p w:rsidR="007348CA" w:rsidRPr="00E23A54" w:rsidRDefault="007348CA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Для </w:t>
      </w:r>
      <w:r w:rsidR="000848F2" w:rsidRPr="00E23A5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</w:t>
      </w:r>
      <w:r w:rsidR="000E6ACB" w:rsidRPr="00E23A5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ыдачи дубликатов утраченных (похищенных) документов</w:t>
      </w:r>
      <w:r w:rsidR="000E6ACB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CC7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регистрирующий орган представляются: </w:t>
      </w:r>
    </w:p>
    <w:p w:rsidR="007348CA" w:rsidRPr="00E23A54" w:rsidRDefault="00331438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аявление, подписанное 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тремя членами руководящего органа </w:t>
      </w:r>
      <w:r w:rsidR="007348CA" w:rsidRPr="00E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E23A5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90361E" w:rsidRPr="00E23A54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6</w:t>
      </w:r>
      <w:r w:rsidR="007348CA" w:rsidRPr="00E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9030CC" w:rsidRPr="00E23A54" w:rsidRDefault="00F46610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030CC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руководящего органа по факту утраты (хищения) подлинников документов;</w:t>
      </w:r>
    </w:p>
    <w:p w:rsidR="009030CC" w:rsidRPr="00E23A54" w:rsidRDefault="009030CC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акты, справки и другие материалы, подтверждающие факт утраты (хищения) подлинников документов;</w:t>
      </w:r>
    </w:p>
    <w:p w:rsidR="00FC3E56" w:rsidRPr="00E23A54" w:rsidRDefault="00400BE3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4. документ, подтверждающий уплату государственной пошлины за выдачу дубликата утраченного документа (за каждый ду</w:t>
      </w:r>
      <w:r w:rsidR="00FC3E56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бликат документа государственная пошлина уплачивается отдельно), в случаях, предусмотренных законодательными актами;</w:t>
      </w:r>
    </w:p>
    <w:p w:rsidR="00FC3E56" w:rsidRPr="00E23A54" w:rsidRDefault="00FC3E56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5. документ, подтверждающий полномочия члена профсоюза представлять интересы профсоюза в процессе получения дубликатов документов.</w:t>
      </w:r>
    </w:p>
    <w:p w:rsidR="00251397" w:rsidRPr="00E23A54" w:rsidRDefault="00251397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FA20D3" w:rsidRPr="00E23A54" w:rsidRDefault="00FA20D3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9128C4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Для выдачи дубликатов документов взамен механически поврежденных подлинников</w:t>
      </w:r>
      <w:r w:rsidR="00637C66" w:rsidRPr="00E23A5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документов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регистрирующий орган представляются: </w:t>
      </w:r>
    </w:p>
    <w:p w:rsidR="009128C4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заявление, подписанное тремя членами руководящего органа </w:t>
      </w:r>
      <w:r w:rsidRPr="00E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6" w:history="1">
        <w:r w:rsidRPr="00E23A5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AB2967" w:rsidRPr="00E23A54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6</w:t>
      </w:r>
      <w:r w:rsidRPr="00E23A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9128C4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протокол заседания руководящего органа по факту </w:t>
      </w:r>
      <w:r w:rsidR="00637C66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замены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подлинников документов;</w:t>
      </w:r>
    </w:p>
    <w:p w:rsidR="009128C4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637C66"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подлинник механически поврежденного документа</w:t>
      </w: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128C4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4. документ,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4D0B42" w:rsidRPr="00E23A54" w:rsidRDefault="009128C4" w:rsidP="00AB6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A54">
        <w:rPr>
          <w:rFonts w:ascii="Times New Roman" w:eastAsia="Times New Roman" w:hAnsi="Times New Roman" w:cs="Times New Roman"/>
          <w:sz w:val="30"/>
          <w:szCs w:val="30"/>
          <w:lang w:eastAsia="ru-RU"/>
        </w:rPr>
        <w:t>5. документ, подтверждающий полномочия члена профсоюза представлять интересы профсоюза в процессе получения дубликатов документов.</w:t>
      </w:r>
    </w:p>
    <w:p w:rsidR="00882337" w:rsidRPr="00E23A54" w:rsidRDefault="00746DF3" w:rsidP="00E23A54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sz w:val="30"/>
          <w:szCs w:val="30"/>
        </w:rPr>
      </w:pPr>
      <w:r w:rsidRPr="00E23A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(Пункты 26,27</w:t>
      </w:r>
      <w:r w:rsidR="004C6759" w:rsidRPr="00E23A5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  <w:bookmarkStart w:id="0" w:name="_GoBack"/>
      <w:bookmarkEnd w:id="0"/>
    </w:p>
    <w:sectPr w:rsidR="00882337" w:rsidRPr="00E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848F2"/>
    <w:rsid w:val="000E6ACB"/>
    <w:rsid w:val="00251397"/>
    <w:rsid w:val="002D2C1E"/>
    <w:rsid w:val="00331438"/>
    <w:rsid w:val="00400BE3"/>
    <w:rsid w:val="00416751"/>
    <w:rsid w:val="004439FC"/>
    <w:rsid w:val="0045102A"/>
    <w:rsid w:val="004C6759"/>
    <w:rsid w:val="004D0B42"/>
    <w:rsid w:val="00571EB2"/>
    <w:rsid w:val="00637C66"/>
    <w:rsid w:val="007348CA"/>
    <w:rsid w:val="00746DF3"/>
    <w:rsid w:val="007F136C"/>
    <w:rsid w:val="00865D73"/>
    <w:rsid w:val="0086705D"/>
    <w:rsid w:val="00882337"/>
    <w:rsid w:val="009030CC"/>
    <w:rsid w:val="0090361E"/>
    <w:rsid w:val="009128C4"/>
    <w:rsid w:val="009730A1"/>
    <w:rsid w:val="00AA3D95"/>
    <w:rsid w:val="00AB2967"/>
    <w:rsid w:val="00AB6686"/>
    <w:rsid w:val="00B15CC7"/>
    <w:rsid w:val="00CB01DB"/>
    <w:rsid w:val="00CB62F0"/>
    <w:rsid w:val="00E23A54"/>
    <w:rsid w:val="00F46610"/>
    <w:rsid w:val="00FA20D3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2019-12-03T11:52:00Z</cp:lastPrinted>
  <dcterms:created xsi:type="dcterms:W3CDTF">2019-11-25T06:17:00Z</dcterms:created>
  <dcterms:modified xsi:type="dcterms:W3CDTF">2019-12-03T11:52:00Z</dcterms:modified>
</cp:coreProperties>
</file>